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CEB6" w14:textId="77777777" w:rsidR="00F16ADA" w:rsidRDefault="00F16ADA" w:rsidP="00F16ADA">
      <w:pPr>
        <w:rPr>
          <w:b/>
          <w:bCs/>
          <w:sz w:val="32"/>
          <w:szCs w:val="32"/>
        </w:rPr>
      </w:pPr>
      <w:r w:rsidRPr="4C2B36E0">
        <w:rPr>
          <w:b/>
          <w:bCs/>
          <w:sz w:val="32"/>
          <w:szCs w:val="32"/>
        </w:rPr>
        <w:t>Social Media Posts</w:t>
      </w:r>
    </w:p>
    <w:p w14:paraId="25F8E3D3" w14:textId="77777777" w:rsidR="00F16ADA" w:rsidRPr="00450ECC" w:rsidRDefault="00F16ADA" w:rsidP="00F16A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Introductory Posts</w:t>
      </w:r>
    </w:p>
    <w:p w14:paraId="001E71B3" w14:textId="5A2BAC44" w:rsidR="00F16ADA" w:rsidRPr="0096236A" w:rsidRDefault="00F16ADA" w:rsidP="00DD7B28">
      <w:pPr>
        <w:pStyle w:val="ListParagraph"/>
        <w:numPr>
          <w:ilvl w:val="0"/>
          <w:numId w:val="1"/>
        </w:numPr>
        <w:spacing w:before="240"/>
      </w:pPr>
      <w:r>
        <w:t>EnrollNow, a retirement plan online enrollment experience…it’s</w:t>
      </w:r>
      <w:r w:rsidR="00B275A2">
        <w:t xml:space="preserve"> a</w:t>
      </w:r>
      <w:r>
        <w:t xml:space="preserve"> quick, </w:t>
      </w:r>
      <w:r w:rsidR="00F94814">
        <w:t>easy,</w:t>
      </w:r>
      <w:r>
        <w:t xml:space="preserve"> and convenient way to enroll online in your </w:t>
      </w:r>
      <w:r w:rsidR="003A1A82" w:rsidRPr="003A1A82">
        <w:t xml:space="preserve">MetLife funding options for your </w:t>
      </w:r>
      <w:r>
        <w:t xml:space="preserve">retirement plan!  Watch how you can start saving now:  </w:t>
      </w:r>
      <w:r w:rsidRPr="35844AC7">
        <w:rPr>
          <w:rFonts w:ascii="Arial" w:hAnsi="Arial" w:cs="Arial"/>
          <w:color w:val="000000" w:themeColor="text1"/>
          <w:sz w:val="20"/>
          <w:szCs w:val="20"/>
        </w:rPr>
        <w:t>metlife.com/</w:t>
      </w:r>
      <w:proofErr w:type="gramStart"/>
      <w:r w:rsidRPr="35844AC7">
        <w:rPr>
          <w:rFonts w:ascii="Arial" w:hAnsi="Arial" w:cs="Arial"/>
          <w:color w:val="000000" w:themeColor="text1"/>
          <w:sz w:val="20"/>
          <w:szCs w:val="20"/>
        </w:rPr>
        <w:t>enrollnowvideo</w:t>
      </w:r>
      <w:proofErr w:type="gramEnd"/>
    </w:p>
    <w:p w14:paraId="2AFCA051" w14:textId="02D4BA5E" w:rsidR="00F16ADA" w:rsidRDefault="00F16ADA" w:rsidP="00F16ADA">
      <w:pPr>
        <w:pStyle w:val="ListParagraph"/>
        <w:numPr>
          <w:ilvl w:val="0"/>
          <w:numId w:val="1"/>
        </w:numPr>
        <w:spacing w:before="240"/>
      </w:pPr>
      <w:r>
        <w:t xml:space="preserve">Enrolling in your </w:t>
      </w:r>
      <w:r w:rsidR="003A1A82" w:rsidRPr="003A1A82">
        <w:t xml:space="preserve">MetLife funding options for your </w:t>
      </w:r>
      <w:r>
        <w:t>retirement plan just got easier!  Enroll online now with EnrollNow:  metlife.com/</w:t>
      </w:r>
      <w:proofErr w:type="gramStart"/>
      <w:r>
        <w:t>enrollnow</w:t>
      </w:r>
      <w:proofErr w:type="gramEnd"/>
    </w:p>
    <w:p w14:paraId="389F176C" w14:textId="074440F6" w:rsidR="00F16ADA" w:rsidRDefault="00F16ADA" w:rsidP="00F16ADA">
      <w:pPr>
        <w:pStyle w:val="ListParagraph"/>
        <w:numPr>
          <w:ilvl w:val="0"/>
          <w:numId w:val="1"/>
        </w:numPr>
        <w:spacing w:before="240"/>
      </w:pPr>
      <w:r>
        <w:t>Enroll online in your</w:t>
      </w:r>
      <w:r w:rsidR="003A1A82" w:rsidRPr="003A1A82">
        <w:t xml:space="preserve"> MetLife funding options for your</w:t>
      </w:r>
      <w:r>
        <w:t xml:space="preserve"> retirement plan with EnrollNow.  See how quick, easy, and convenient it is </w:t>
      </w:r>
      <w:r w:rsidRPr="42A5E547">
        <w:t>to enroll online: metlife.com/</w:t>
      </w:r>
      <w:proofErr w:type="gramStart"/>
      <w:r w:rsidRPr="42A5E547">
        <w:t>enrollnowvideo</w:t>
      </w:r>
      <w:proofErr w:type="gramEnd"/>
    </w:p>
    <w:p w14:paraId="4A5263D9" w14:textId="4EE51D79" w:rsidR="00F16ADA" w:rsidRPr="005E630E" w:rsidRDefault="00F16ADA" w:rsidP="00F16ADA">
      <w:pPr>
        <w:pStyle w:val="ListParagraph"/>
        <w:numPr>
          <w:ilvl w:val="0"/>
          <w:numId w:val="1"/>
        </w:numPr>
        <w:spacing w:before="240"/>
      </w:pPr>
      <w:r w:rsidRPr="00B04187">
        <w:t xml:space="preserve">EnrollNow </w:t>
      </w:r>
      <w:r w:rsidRPr="00024378">
        <w:rPr>
          <w:rFonts w:ascii="Arial" w:hAnsi="Arial" w:cs="Arial"/>
          <w:color w:val="000000" w:themeColor="text1"/>
          <w:sz w:val="20"/>
          <w:szCs w:val="20"/>
        </w:rPr>
        <w:t>is simple and only takes a few minutes.</w:t>
      </w:r>
      <w:r w:rsidRPr="35844A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2A5E547">
        <w:rPr>
          <w:rFonts w:ascii="Arial" w:hAnsi="Arial" w:cs="Arial"/>
          <w:color w:val="000000" w:themeColor="text1"/>
          <w:sz w:val="20"/>
          <w:szCs w:val="20"/>
        </w:rPr>
        <w:t>Watch</w:t>
      </w:r>
      <w:r w:rsidRPr="35844AC7">
        <w:rPr>
          <w:rFonts w:ascii="Arial" w:hAnsi="Arial" w:cs="Arial"/>
          <w:color w:val="000000" w:themeColor="text1"/>
          <w:sz w:val="20"/>
          <w:szCs w:val="20"/>
        </w:rPr>
        <w:t xml:space="preserve"> this video to see how easy it is to enroll online: metlife.com/</w:t>
      </w:r>
      <w:proofErr w:type="gramStart"/>
      <w:r w:rsidRPr="35844AC7">
        <w:rPr>
          <w:rFonts w:ascii="Arial" w:hAnsi="Arial" w:cs="Arial"/>
          <w:color w:val="000000" w:themeColor="text1"/>
          <w:sz w:val="20"/>
          <w:szCs w:val="20"/>
        </w:rPr>
        <w:t>enrollnowvideo</w:t>
      </w:r>
      <w:proofErr w:type="gramEnd"/>
    </w:p>
    <w:p w14:paraId="55CD5EF6" w14:textId="5EC13A28" w:rsidR="00F16ADA" w:rsidRPr="00F8428A" w:rsidRDefault="00F16ADA" w:rsidP="00F16ADA">
      <w:pPr>
        <w:pStyle w:val="ListParagraph"/>
        <w:numPr>
          <w:ilvl w:val="0"/>
          <w:numId w:val="1"/>
        </w:numPr>
        <w:spacing w:before="240"/>
      </w:pPr>
      <w:r>
        <w:t>No excuses…. EnrollNow is mobile</w:t>
      </w:r>
      <w:r w:rsidR="00B04187">
        <w:t>-</w:t>
      </w:r>
      <w:r>
        <w:t xml:space="preserve">friendly and easily accessible on multiple electronic devices.  Enroll </w:t>
      </w:r>
      <w:r w:rsidR="00263999">
        <w:t xml:space="preserve">online </w:t>
      </w:r>
      <w:r>
        <w:t>in</w:t>
      </w:r>
      <w:r w:rsidR="003A1A82" w:rsidRPr="003A1A82">
        <w:t xml:space="preserve"> MetLife funding options for your</w:t>
      </w:r>
      <w:r>
        <w:t xml:space="preserve"> retirement plan today at metlife.com/</w:t>
      </w:r>
      <w:proofErr w:type="gramStart"/>
      <w:r>
        <w:t>enrollnow</w:t>
      </w:r>
      <w:proofErr w:type="gramEnd"/>
    </w:p>
    <w:p w14:paraId="42C0E91F" w14:textId="085451BA" w:rsidR="00F16ADA" w:rsidRDefault="00F16ADA" w:rsidP="00F16ADA">
      <w:pPr>
        <w:pStyle w:val="ListParagraph"/>
        <w:numPr>
          <w:ilvl w:val="0"/>
          <w:numId w:val="1"/>
        </w:numPr>
        <w:spacing w:before="240"/>
      </w:pPr>
      <w:r>
        <w:t xml:space="preserve">Start saving today for your retirement tomorrow:  </w:t>
      </w:r>
      <w:r w:rsidRPr="35844AC7">
        <w:rPr>
          <w:rFonts w:ascii="Arial" w:hAnsi="Arial" w:cs="Arial"/>
          <w:color w:val="000000" w:themeColor="text1"/>
          <w:sz w:val="20"/>
          <w:szCs w:val="20"/>
        </w:rPr>
        <w:t>metlife.com/</w:t>
      </w:r>
      <w:proofErr w:type="gramStart"/>
      <w:r w:rsidRPr="35844AC7">
        <w:rPr>
          <w:rFonts w:ascii="Arial" w:hAnsi="Arial" w:cs="Arial"/>
          <w:color w:val="000000" w:themeColor="text1"/>
          <w:sz w:val="20"/>
          <w:szCs w:val="20"/>
        </w:rPr>
        <w:t>enrollnowvideo</w:t>
      </w:r>
      <w:proofErr w:type="gramEnd"/>
    </w:p>
    <w:p w14:paraId="7DBC175C" w14:textId="2B330C2E" w:rsidR="00F16ADA" w:rsidRPr="00466F77" w:rsidRDefault="00F16ADA" w:rsidP="00F16ADA">
      <w:pPr>
        <w:pStyle w:val="ListParagraph"/>
        <w:numPr>
          <w:ilvl w:val="0"/>
          <w:numId w:val="1"/>
        </w:numPr>
        <w:spacing w:before="240"/>
      </w:pPr>
      <w:r>
        <w:t xml:space="preserve">Enrolling in your </w:t>
      </w:r>
      <w:r w:rsidR="003A1A82" w:rsidRPr="003A1A82">
        <w:t xml:space="preserve">MetLife funding options for your </w:t>
      </w:r>
      <w:r>
        <w:t xml:space="preserve">retirement plan is easy as 1, 2, 3.  Watch this video to see just how easy it is:  </w:t>
      </w:r>
      <w:r w:rsidRPr="35844AC7">
        <w:rPr>
          <w:rFonts w:ascii="Arial" w:hAnsi="Arial" w:cs="Arial"/>
          <w:color w:val="000000" w:themeColor="text1"/>
          <w:sz w:val="20"/>
          <w:szCs w:val="20"/>
        </w:rPr>
        <w:t>metlife.com/</w:t>
      </w:r>
      <w:proofErr w:type="gramStart"/>
      <w:r w:rsidRPr="35844AC7">
        <w:rPr>
          <w:rFonts w:ascii="Arial" w:hAnsi="Arial" w:cs="Arial"/>
          <w:color w:val="000000" w:themeColor="text1"/>
          <w:sz w:val="20"/>
          <w:szCs w:val="20"/>
        </w:rPr>
        <w:t>enrollnowvide</w:t>
      </w:r>
      <w:r w:rsidR="00C848CC">
        <w:rPr>
          <w:rFonts w:ascii="Arial" w:hAnsi="Arial" w:cs="Arial"/>
          <w:color w:val="000000" w:themeColor="text1"/>
          <w:sz w:val="20"/>
          <w:szCs w:val="20"/>
        </w:rPr>
        <w:t>o</w:t>
      </w:r>
      <w:proofErr w:type="gramEnd"/>
    </w:p>
    <w:p w14:paraId="33D9211B" w14:textId="77777777" w:rsidR="00F16ADA" w:rsidRPr="00987412" w:rsidRDefault="00F16ADA" w:rsidP="00F16ADA">
      <w:pPr>
        <w:rPr>
          <w:b/>
          <w:bCs/>
          <w:sz w:val="28"/>
          <w:szCs w:val="28"/>
        </w:rPr>
      </w:pPr>
      <w:r w:rsidRPr="00987412">
        <w:rPr>
          <w:b/>
          <w:bCs/>
          <w:sz w:val="28"/>
          <w:szCs w:val="28"/>
        </w:rPr>
        <w:t>Seasonal Posts</w:t>
      </w:r>
    </w:p>
    <w:p w14:paraId="2BD7C5E0" w14:textId="4D47F9C7" w:rsidR="00F16ADA" w:rsidRDefault="00F16ADA" w:rsidP="00921EDA">
      <w:pPr>
        <w:pStyle w:val="ListParagraph"/>
        <w:numPr>
          <w:ilvl w:val="0"/>
          <w:numId w:val="2"/>
        </w:numPr>
        <w:spacing w:before="240"/>
      </w:pPr>
      <w:r>
        <w:t>1</w:t>
      </w:r>
      <w:r w:rsidRPr="00921EDA">
        <w:rPr>
          <w:vertAlign w:val="superscript"/>
        </w:rPr>
        <w:t>st</w:t>
      </w:r>
      <w:r>
        <w:t xml:space="preserve"> Quarter- Your contributions to your retirement plan may lower your current tax bill and help build for the future.  Start saving now by enrolling online: metlife.com/</w:t>
      </w:r>
      <w:proofErr w:type="gramStart"/>
      <w:r>
        <w:t>enrollnow</w:t>
      </w:r>
      <w:proofErr w:type="gramEnd"/>
    </w:p>
    <w:p w14:paraId="0FCEFDA4" w14:textId="77777777" w:rsidR="00F16ADA" w:rsidRPr="00987412" w:rsidRDefault="00F16ADA" w:rsidP="00921EDA">
      <w:pPr>
        <w:pStyle w:val="ListParagraph"/>
        <w:spacing w:before="240"/>
        <w:ind w:left="1440"/>
      </w:pPr>
    </w:p>
    <w:p w14:paraId="12E53933" w14:textId="060D4E70" w:rsidR="00F16ADA" w:rsidRDefault="00F16ADA" w:rsidP="00921EDA">
      <w:pPr>
        <w:pStyle w:val="ListParagraph"/>
        <w:numPr>
          <w:ilvl w:val="0"/>
          <w:numId w:val="2"/>
        </w:numPr>
        <w:spacing w:before="240"/>
      </w:pPr>
      <w:r>
        <w:t>2</w:t>
      </w:r>
      <w:r w:rsidRPr="00921EDA">
        <w:rPr>
          <w:vertAlign w:val="superscript"/>
        </w:rPr>
        <w:t>nd</w:t>
      </w:r>
      <w:r>
        <w:t xml:space="preserve"> Quarter- </w:t>
      </w:r>
      <w:r w:rsidR="0051368A" w:rsidRPr="0051368A">
        <w:t>55% of workers say they are living paycheck to paycheck</w:t>
      </w:r>
      <w:r w:rsidR="0093089D">
        <w:rPr>
          <w:vertAlign w:val="superscript"/>
        </w:rPr>
        <w:t>1</w:t>
      </w:r>
      <w:r w:rsidRPr="00264E02">
        <w:t>.  See how easy it is to start saving now in</w:t>
      </w:r>
      <w:r w:rsidR="003A1A82" w:rsidRPr="003A1A82">
        <w:t xml:space="preserve"> </w:t>
      </w:r>
      <w:r w:rsidR="00C2145B">
        <w:t xml:space="preserve">the </w:t>
      </w:r>
      <w:r w:rsidR="003A1A82" w:rsidRPr="003A1A82">
        <w:t xml:space="preserve">MetLife funding options </w:t>
      </w:r>
      <w:r w:rsidR="00C2145B">
        <w:t xml:space="preserve">offered through </w:t>
      </w:r>
      <w:r w:rsidR="008F1EB9">
        <w:t>your</w:t>
      </w:r>
      <w:r w:rsidR="00C2145B">
        <w:t xml:space="preserve"> retirement</w:t>
      </w:r>
      <w:r w:rsidRPr="00264E02">
        <w:t xml:space="preserve"> plan: </w:t>
      </w:r>
      <w:r>
        <w:t>metlife.com/enrollnow</w:t>
      </w:r>
      <w:r w:rsidR="005E6950">
        <w:t>video</w:t>
      </w:r>
      <w:r>
        <w:br/>
      </w:r>
      <w:bookmarkStart w:id="0" w:name="_Hlk29288605"/>
      <w:r>
        <w:t xml:space="preserve">Source:  </w:t>
      </w:r>
      <w:r w:rsidRPr="00265A4A">
        <w:t>https://benefittrends.metlife.com/</w:t>
      </w:r>
      <w:bookmarkEnd w:id="0"/>
      <w:r>
        <w:br/>
      </w:r>
    </w:p>
    <w:p w14:paraId="7ED00AFA" w14:textId="4E143EAB" w:rsidR="00F16ADA" w:rsidRPr="00CD4EAC" w:rsidRDefault="00F002D9" w:rsidP="00921EDA">
      <w:pPr>
        <w:pStyle w:val="ListParagraph"/>
        <w:numPr>
          <w:ilvl w:val="0"/>
          <w:numId w:val="2"/>
        </w:numPr>
        <w:spacing w:before="240"/>
      </w:pPr>
      <w:r>
        <w:t>F</w:t>
      </w:r>
      <w:r w:rsidR="00F16ADA" w:rsidRPr="00FE38CA">
        <w:t xml:space="preserve">inancial stress </w:t>
      </w:r>
      <w:r>
        <w:t>can be</w:t>
      </w:r>
      <w:r w:rsidR="00F16ADA">
        <w:t xml:space="preserve"> </w:t>
      </w:r>
      <w:r w:rsidR="00F16ADA" w:rsidRPr="00FE38CA">
        <w:t>directly relate</w:t>
      </w:r>
      <w:r>
        <w:t>d</w:t>
      </w:r>
      <w:r w:rsidR="00F16ADA">
        <w:t xml:space="preserve"> </w:t>
      </w:r>
      <w:r w:rsidR="00F16ADA" w:rsidRPr="00FE38CA">
        <w:t>to retirement</w:t>
      </w:r>
      <w:r w:rsidR="000F00EC">
        <w:rPr>
          <w:vertAlign w:val="superscript"/>
        </w:rPr>
        <w:t>1</w:t>
      </w:r>
      <w:r w:rsidR="00F16ADA" w:rsidRPr="00FE38CA">
        <w:t xml:space="preserve">.  </w:t>
      </w:r>
      <w:r w:rsidR="00F16ADA">
        <w:t>Start saving now.  Enroll online now</w:t>
      </w:r>
      <w:r w:rsidR="00F16ADA" w:rsidRPr="00FE38CA">
        <w:t xml:space="preserve"> at metlife.com/enrollnow</w:t>
      </w:r>
      <w:r w:rsidR="00F16ADA">
        <w:t xml:space="preserve">. Source: </w:t>
      </w:r>
      <w:r w:rsidR="00F16ADA" w:rsidRPr="00265A4A">
        <w:t>https://benefittrends.metlife.com/</w:t>
      </w:r>
      <w:r w:rsidR="00F16ADA">
        <w:br/>
      </w:r>
    </w:p>
    <w:p w14:paraId="0E421488" w14:textId="11877FBC" w:rsidR="00F16ADA" w:rsidRDefault="00F16ADA" w:rsidP="00921EDA">
      <w:pPr>
        <w:pStyle w:val="ListParagraph"/>
        <w:numPr>
          <w:ilvl w:val="0"/>
          <w:numId w:val="2"/>
        </w:numPr>
        <w:spacing w:before="240"/>
      </w:pPr>
      <w:r w:rsidRPr="00CD4EAC">
        <w:t xml:space="preserve">3rd Quarter- Start </w:t>
      </w:r>
      <w:r>
        <w:t xml:space="preserve">saving </w:t>
      </w:r>
      <w:r w:rsidRPr="00CD4EAC">
        <w:t xml:space="preserve">now, visit metlife.com/enrollnow to enroll </w:t>
      </w:r>
      <w:r>
        <w:t>online in</w:t>
      </w:r>
      <w:r w:rsidRPr="00CD4EAC">
        <w:t xml:space="preserve"> your employer retirement plan. </w:t>
      </w:r>
      <w:r>
        <w:br/>
      </w:r>
    </w:p>
    <w:p w14:paraId="181A54B0" w14:textId="71980BA3" w:rsidR="00F16ADA" w:rsidRPr="00CD4EAC" w:rsidRDefault="00F16ADA" w:rsidP="00921EDA">
      <w:pPr>
        <w:pStyle w:val="ListParagraph"/>
        <w:numPr>
          <w:ilvl w:val="0"/>
          <w:numId w:val="2"/>
        </w:numPr>
        <w:spacing w:before="240"/>
      </w:pPr>
      <w:r>
        <w:t>It’s time to enroll in your</w:t>
      </w:r>
      <w:r w:rsidR="003A1A82" w:rsidRPr="003A1A82">
        <w:t xml:space="preserve"> MetLife funding options for your</w:t>
      </w:r>
      <w:r>
        <w:t xml:space="preserve"> retirement plan!  See how easy it is to enroll online:  </w:t>
      </w:r>
      <w:r w:rsidRPr="00CD4EAC">
        <w:t>metlife.com/</w:t>
      </w:r>
      <w:proofErr w:type="gramStart"/>
      <w:r w:rsidRPr="00CD4EAC">
        <w:t>enrollnowvideo</w:t>
      </w:r>
      <w:proofErr w:type="gramEnd"/>
    </w:p>
    <w:p w14:paraId="452FAF04" w14:textId="77777777" w:rsidR="00F16ADA" w:rsidRDefault="00F16ADA" w:rsidP="00921EDA">
      <w:pPr>
        <w:pStyle w:val="ListParagraph"/>
        <w:spacing w:before="240"/>
        <w:ind w:left="1440"/>
      </w:pPr>
    </w:p>
    <w:p w14:paraId="515A0671" w14:textId="77777777" w:rsidR="00F16ADA" w:rsidRPr="00BB5491" w:rsidRDefault="00F16ADA" w:rsidP="00921EDA">
      <w:pPr>
        <w:pStyle w:val="ListParagraph"/>
        <w:numPr>
          <w:ilvl w:val="0"/>
          <w:numId w:val="2"/>
        </w:numPr>
        <w:spacing w:before="240"/>
      </w:pPr>
      <w:r w:rsidRPr="00BB5491">
        <w:t>4th Quarter- Visit www.metlife.com/RetireReady today and find out how to get started, stay on track and see if you are ready to retire.</w:t>
      </w:r>
    </w:p>
    <w:p w14:paraId="05B5FCAA" w14:textId="77777777" w:rsidR="00F16ADA" w:rsidRPr="00987412" w:rsidRDefault="00F16ADA" w:rsidP="00F16ADA">
      <w:pPr>
        <w:spacing w:before="240"/>
        <w:ind w:left="360"/>
      </w:pPr>
    </w:p>
    <w:p w14:paraId="31AAB08B" w14:textId="09CD6926" w:rsidR="00F16ADA" w:rsidRDefault="00F16ADA" w:rsidP="00F16ADA">
      <w:pPr>
        <w:rPr>
          <w:rFonts w:ascii="Georgia" w:hAnsi="Georgia" w:cs="Arial"/>
          <w:color w:val="333333"/>
          <w:sz w:val="16"/>
          <w:szCs w:val="20"/>
          <w:shd w:val="clear" w:color="auto" w:fill="FFFFFF"/>
        </w:rPr>
      </w:pPr>
      <w:r>
        <w:rPr>
          <w:rFonts w:ascii="Georgia" w:hAnsi="Georgia" w:cs="Arial"/>
          <w:color w:val="333333"/>
          <w:sz w:val="16"/>
          <w:szCs w:val="20"/>
          <w:shd w:val="clear" w:color="auto" w:fill="FFFFFF"/>
        </w:rPr>
        <w:br/>
      </w:r>
      <w:r w:rsidR="000F00EC">
        <w:rPr>
          <w:rFonts w:ascii="Georgia" w:hAnsi="Georgia" w:cs="Arial"/>
          <w:color w:val="333333"/>
          <w:sz w:val="28"/>
          <w:szCs w:val="15"/>
          <w:shd w:val="clear" w:color="auto" w:fill="FFFFFF"/>
          <w:vertAlign w:val="superscript"/>
        </w:rPr>
        <w:t>1</w:t>
      </w:r>
      <w:r w:rsidRPr="00265A4A">
        <w:rPr>
          <w:rFonts w:ascii="Georgia" w:hAnsi="Georgia" w:cs="Arial"/>
          <w:color w:val="333333"/>
          <w:sz w:val="28"/>
          <w:szCs w:val="15"/>
          <w:shd w:val="clear" w:color="auto" w:fill="FFFFFF"/>
          <w:vertAlign w:val="superscript"/>
        </w:rPr>
        <w:t xml:space="preserve"> </w:t>
      </w:r>
      <w:r w:rsidRPr="00265A4A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MetLife Employee Benefit Trends Study 20</w:t>
      </w:r>
      <w:r w:rsidR="00517668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2</w:t>
      </w:r>
      <w:r w:rsidR="008F1EB9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3.</w:t>
      </w:r>
    </w:p>
    <w:p w14:paraId="477D4DAB" w14:textId="6B0533A8" w:rsidR="00F16ADA" w:rsidRPr="00024378" w:rsidRDefault="009F615A" w:rsidP="00FD0B09">
      <w:pPr>
        <w:tabs>
          <w:tab w:val="left" w:pos="3283"/>
          <w:tab w:val="center" w:pos="4680"/>
        </w:tabs>
        <w:spacing w:before="240"/>
      </w:pPr>
      <w:r>
        <w:rPr>
          <w:rFonts w:ascii="Georgia" w:hAnsi="Georgia" w:cs="Arial"/>
          <w:color w:val="333333"/>
          <w:sz w:val="16"/>
          <w:szCs w:val="20"/>
          <w:shd w:val="clear" w:color="auto" w:fill="FFFFFF"/>
        </w:rPr>
        <w:t>MLR10032021</w:t>
      </w:r>
      <w:r w:rsidR="00CF7C8D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-</w:t>
      </w:r>
      <w:r w:rsidR="00403D0D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2</w:t>
      </w:r>
      <w:r>
        <w:rPr>
          <w:rFonts w:ascii="Georgia" w:hAnsi="Georgia" w:cs="Arial"/>
          <w:color w:val="333333"/>
          <w:sz w:val="16"/>
          <w:szCs w:val="20"/>
          <w:shd w:val="clear" w:color="auto" w:fill="FFFFFF"/>
        </w:rPr>
        <w:t xml:space="preserve"> </w:t>
      </w:r>
      <w:r w:rsidR="00C03BB2" w:rsidRPr="00C03BB2">
        <w:rPr>
          <w:rFonts w:ascii="Georgia" w:hAnsi="Georgia" w:cs="Arial"/>
          <w:color w:val="333333"/>
          <w:sz w:val="16"/>
          <w:szCs w:val="20"/>
          <w:shd w:val="clear" w:color="auto" w:fill="FFFFFF"/>
        </w:rPr>
        <w:t>L0324038625[exp0326][All States][DC]</w:t>
      </w:r>
      <w:r w:rsidR="000F00EC">
        <w:tab/>
      </w:r>
      <w:r w:rsidR="000F00EC">
        <w:tab/>
      </w:r>
    </w:p>
    <w:p w14:paraId="2D196254" w14:textId="77777777" w:rsidR="00122534" w:rsidRDefault="00122534"/>
    <w:sectPr w:rsidR="00122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716"/>
    <w:multiLevelType w:val="hybridMultilevel"/>
    <w:tmpl w:val="8F30B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33C9"/>
    <w:multiLevelType w:val="hybridMultilevel"/>
    <w:tmpl w:val="065A1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422908">
    <w:abstractNumId w:val="1"/>
  </w:num>
  <w:num w:numId="2" w16cid:durableId="39944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A"/>
    <w:rsid w:val="00027BF8"/>
    <w:rsid w:val="000F00EC"/>
    <w:rsid w:val="00122534"/>
    <w:rsid w:val="00263999"/>
    <w:rsid w:val="003470FA"/>
    <w:rsid w:val="003A1A82"/>
    <w:rsid w:val="003B066B"/>
    <w:rsid w:val="003B19E9"/>
    <w:rsid w:val="00403D0D"/>
    <w:rsid w:val="00451933"/>
    <w:rsid w:val="0051368A"/>
    <w:rsid w:val="00517668"/>
    <w:rsid w:val="005E6950"/>
    <w:rsid w:val="006D56A1"/>
    <w:rsid w:val="008F1EB9"/>
    <w:rsid w:val="00902AC4"/>
    <w:rsid w:val="00921EDA"/>
    <w:rsid w:val="0093089D"/>
    <w:rsid w:val="009F615A"/>
    <w:rsid w:val="00A61374"/>
    <w:rsid w:val="00A7160B"/>
    <w:rsid w:val="00B04187"/>
    <w:rsid w:val="00B275A2"/>
    <w:rsid w:val="00B6441D"/>
    <w:rsid w:val="00BE13A8"/>
    <w:rsid w:val="00C03BB2"/>
    <w:rsid w:val="00C2145B"/>
    <w:rsid w:val="00C848CC"/>
    <w:rsid w:val="00CA46C1"/>
    <w:rsid w:val="00CF3917"/>
    <w:rsid w:val="00CF7C8D"/>
    <w:rsid w:val="00D62800"/>
    <w:rsid w:val="00D83AD8"/>
    <w:rsid w:val="00DD7B28"/>
    <w:rsid w:val="00DF6C83"/>
    <w:rsid w:val="00E57D8D"/>
    <w:rsid w:val="00F002D9"/>
    <w:rsid w:val="00F16ADA"/>
    <w:rsid w:val="00F94814"/>
    <w:rsid w:val="00FB38DF"/>
    <w:rsid w:val="00F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3C01"/>
  <w15:chartTrackingRefBased/>
  <w15:docId w15:val="{B17E0F84-5DBB-46DD-B193-1A8A1F8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16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D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6AD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16ADA"/>
    <w:pPr>
      <w:ind w:left="720"/>
      <w:contextualSpacing/>
    </w:pPr>
  </w:style>
  <w:style w:type="character" w:customStyle="1" w:styleId="normaltextrun">
    <w:name w:val="normaltextrun"/>
    <w:basedOn w:val="DefaultParagraphFont"/>
    <w:rsid w:val="00F16ADA"/>
  </w:style>
  <w:style w:type="paragraph" w:styleId="BalloonText">
    <w:name w:val="Balloon Text"/>
    <w:basedOn w:val="Normal"/>
    <w:link w:val="BalloonTextChar"/>
    <w:uiPriority w:val="99"/>
    <w:semiHidden/>
    <w:unhideWhenUsed/>
    <w:rsid w:val="00F1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3a60732cff4bd6a1032848edf6a57b xmlns="d18c1617-1ac8-4b22-9cef-b2ac240d88cb">
      <Terms xmlns="http://schemas.microsoft.com/office/infopath/2007/PartnerControls"/>
    </pc3a60732cff4bd6a1032848edf6a57b>
    <TaxKeywordTaxHTField xmlns="d18c1617-1ac8-4b22-9cef-b2ac240d88cb">
      <Terms xmlns="http://schemas.microsoft.com/office/infopath/2007/PartnerControls"/>
    </TaxKeywordTaxHTField>
    <aa413b61045448e6bc230aa29a84eb0b xmlns="d18c1617-1ac8-4b22-9cef-b2ac240d88cb">
      <Terms xmlns="http://schemas.microsoft.com/office/infopath/2007/PartnerControls"/>
    </aa413b61045448e6bc230aa29a84eb0b>
    <hae69c9a3b974f6ea09ed5059cd93782 xmlns="d18c1617-1ac8-4b22-9cef-b2ac240d88cb">
      <Terms xmlns="http://schemas.microsoft.com/office/infopath/2007/PartnerControls"/>
    </hae69c9a3b974f6ea09ed5059cd93782>
    <o2a67a7f239d463099c84f831d9f71a7 xmlns="d18c1617-1ac8-4b22-9cef-b2ac240d88cb">
      <Terms xmlns="http://schemas.microsoft.com/office/infopath/2007/PartnerControls"/>
    </o2a67a7f239d463099c84f831d9f71a7>
    <TaxCatchAll xmlns="d18c1617-1ac8-4b22-9cef-b2ac240d88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64083E51283479E5915FDDA45EEDE" ma:contentTypeVersion="11" ma:contentTypeDescription="Create a new document." ma:contentTypeScope="" ma:versionID="e431139cc303ff421cf794878805ef55">
  <xsd:schema xmlns:xsd="http://www.w3.org/2001/XMLSchema" xmlns:xs="http://www.w3.org/2001/XMLSchema" xmlns:p="http://schemas.microsoft.com/office/2006/metadata/properties" xmlns:ns2="d18c1617-1ac8-4b22-9cef-b2ac240d88cb" xmlns:ns3="f4708e47-97b8-4527-8c8b-e1689201bc32" xmlns:ns4="ab2ddffd-a6eb-4a26-988a-2b72c84cea40" targetNamespace="http://schemas.microsoft.com/office/2006/metadata/properties" ma:root="true" ma:fieldsID="64ef1a0f959783980080a48b78a70109" ns2:_="" ns3:_="" ns4:_="">
    <xsd:import namespace="d18c1617-1ac8-4b22-9cef-b2ac240d88cb"/>
    <xsd:import namespace="f4708e47-97b8-4527-8c8b-e1689201bc32"/>
    <xsd:import namespace="ab2ddffd-a6eb-4a26-988a-2b72c84cea4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hae69c9a3b974f6ea09ed5059cd93782" minOccurs="0"/>
                <xsd:element ref="ns2:aa413b61045448e6bc230aa29a84eb0b" minOccurs="0"/>
                <xsd:element ref="ns2:o2a67a7f239d463099c84f831d9f71a7" minOccurs="0"/>
                <xsd:element ref="ns2:pc3a60732cff4bd6a1032848edf6a57b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c1617-1ac8-4b22-9cef-b2ac240d88c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f5af0f96-557c-40e5-b74f-4de88d247c4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a345b4e-23b7-4b62-b98b-5179f97c0219}" ma:internalName="TaxCatchAll" ma:showField="CatchAllData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a345b4e-23b7-4b62-b98b-5179f97c0219}" ma:internalName="TaxCatchAllLabel" ma:readOnly="true" ma:showField="CatchAllDataLabel" ma:web="ab2ddffd-a6eb-4a26-988a-2b72c84ce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e69c9a3b974f6ea09ed5059cd93782" ma:index="12" nillable="true" ma:taxonomy="true" ma:internalName="hae69c9a3b974f6ea09ed5059cd93782" ma:taxonomyFieldName="ML_Geography" ma:displayName="Geography" ma:fieldId="{1ae69c9a-3b97-4f6e-a09e-d5059cd93782}" ma:taxonomyMulti="true" ma:sspId="f5af0f96-557c-40e5-b74f-4de88d247c44" ma:termSetId="f4bc552d-80e9-412b-b8d4-dc34d9eb86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413b61045448e6bc230aa29a84eb0b" ma:index="14" nillable="true" ma:taxonomy="true" ma:internalName="aa413b61045448e6bc230aa29a84eb0b" ma:taxonomyFieldName="ML_LineOfBusiness" ma:displayName="Line of Business" ma:fieldId="{aa413b61-0454-48e6-bc23-0aa29a84eb0b}" ma:taxonomyMulti="true" ma:sspId="f5af0f96-557c-40e5-b74f-4de88d247c44" ma:termSetId="46c83da5-9adb-4a6d-91e4-77f5077f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a67a7f239d463099c84f831d9f71a7" ma:index="16" nillable="true" ma:taxonomy="true" ma:internalName="o2a67a7f239d463099c84f831d9f71a7" ma:taxonomyFieldName="ML_OfficeLocation" ma:displayName="Office Location" ma:fieldId="{82a67a7f-239d-4630-99c8-4f831d9f71a7}" ma:taxonomyMulti="true" ma:sspId="f5af0f96-557c-40e5-b74f-4de88d247c44" ma:termSetId="441ea418-53ba-4ba6-ade2-cf7ca33080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3a60732cff4bd6a1032848edf6a57b" ma:index="18" nillable="true" ma:taxonomy="true" ma:internalName="pc3a60732cff4bd6a1032848edf6a57b" ma:taxonomyFieldName="ML_Roles" ma:displayName="Roles" ma:fieldId="{9c3a6073-2cff-4bd6-a103-2848edf6a57b}" ma:taxonomyMulti="true" ma:sspId="f5af0f96-557c-40e5-b74f-4de88d247c44" ma:termSetId="79b653d6-6741-48c0-b5a8-f7c31de24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8e47-97b8-4527-8c8b-e1689201b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ddffd-a6eb-4a26-988a-2b72c84cea4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f5af0f96-557c-40e5-b74f-4de88d247c44" ContentTypeId="0x0101" PreviousValue="false"/>
</file>

<file path=customXml/itemProps1.xml><?xml version="1.0" encoding="utf-8"?>
<ds:datastoreItem xmlns:ds="http://schemas.openxmlformats.org/officeDocument/2006/customXml" ds:itemID="{36BE68CD-6D3E-4356-900C-EB3BEC0AB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116EA-1B14-4AC6-911B-8542A7D32F1B}">
  <ds:schemaRefs>
    <ds:schemaRef ds:uri="http://schemas.microsoft.com/office/2006/metadata/properties"/>
    <ds:schemaRef ds:uri="http://schemas.microsoft.com/office/infopath/2007/PartnerControls"/>
    <ds:schemaRef ds:uri="d18c1617-1ac8-4b22-9cef-b2ac240d88cb"/>
  </ds:schemaRefs>
</ds:datastoreItem>
</file>

<file path=customXml/itemProps3.xml><?xml version="1.0" encoding="utf-8"?>
<ds:datastoreItem xmlns:ds="http://schemas.openxmlformats.org/officeDocument/2006/customXml" ds:itemID="{0F81FE42-891E-485E-8393-49481EF05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c1617-1ac8-4b22-9cef-b2ac240d88cb"/>
    <ds:schemaRef ds:uri="f4708e47-97b8-4527-8c8b-e1689201bc32"/>
    <ds:schemaRef ds:uri="ab2ddffd-a6eb-4a26-988a-2b72c84ce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E3992-87F3-4F8C-BDC0-E959E93F556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Mayo, Rhonda</dc:creator>
  <cp:keywords/>
  <dc:description/>
  <cp:lastModifiedBy>Sarkisyan, Anush</cp:lastModifiedBy>
  <cp:revision>3</cp:revision>
  <dcterms:created xsi:type="dcterms:W3CDTF">2024-03-07T01:10:00Z</dcterms:created>
  <dcterms:modified xsi:type="dcterms:W3CDTF">2024-03-07T01:11:00Z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0x01010098E64083E51283479E5915FDDA45EEDE</vt:lpwstr>
  </property>
  <property fmtid="{D5CDD505-2E9C-101B-9397-08002B2CF9AE}" pid="3" name="ML_LineOfBusiness">
    <vt:lpwstr/>
  </property>
  <property fmtid="{D5CDD505-2E9C-101B-9397-08002B2CF9AE}" pid="4" name="TaxKeyword">
    <vt:lpwstr/>
  </property>
  <property fmtid="{D5CDD505-2E9C-101B-9397-08002B2CF9AE}" pid="5" name="ML_Roles">
    <vt:lpwstr/>
  </property>
  <property fmtid="{D5CDD505-2E9C-101B-9397-08002B2CF9AE}" pid="6" name="ML_OfficeLocation">
    <vt:lpwstr/>
  </property>
  <property fmtid="{D5CDD505-2E9C-101B-9397-08002B2CF9AE}" pid="7" name="ML_Geography">
    <vt:lpwstr/>
  </property>
</Properties>
</file>